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6ª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20/02/2025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Leitura da Bíblia: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1 Coríntios 14, versículos 26 a 33 – A ordem na igreja.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color w:val="000000"/>
          <w:sz w:val="24"/>
          <w:szCs w:val="24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b w:val="false"/>
          <w:bCs w:val="false"/>
          <w:sz w:val="24"/>
          <w:szCs w:val="24"/>
          <w:u w:val="none"/>
          <w:shd w:fill="auto" w:val="clear"/>
        </w:rPr>
      </w:pPr>
      <w:r>
        <w:rPr>
          <w:rFonts w:ascii="Calibri" w:hAnsi="Calibri"/>
          <w:color w:val="auto"/>
        </w:rPr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</w:rPr>
        <w:t>REQUERIMENTOS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color w:val="auto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Hyperlink"/>
          <w:rFonts w:ascii="Calibri" w:hAnsi="Calibri"/>
          <w:b/>
          <w:bCs/>
          <w:color w:val="000000"/>
          <w:sz w:val="24"/>
          <w:szCs w:val="24"/>
          <w:u w:val="none"/>
          <w:shd w:fill="auto" w:val="clear"/>
          <w:lang w:val="pt-BR"/>
        </w:rPr>
        <w:t>Requerimento nº 12</w:t>
      </w:r>
      <w:r>
        <w:rPr>
          <w:rStyle w:val="Hyperlink"/>
          <w:rFonts w:ascii="Calibri" w:hAnsi="Calibri"/>
          <w:b/>
          <w:bCs/>
          <w:color w:val="000000"/>
          <w:sz w:val="24"/>
          <w:szCs w:val="24"/>
          <w:u w:val="none"/>
          <w:shd w:fill="auto" w:val="clear"/>
          <w:lang w:val="pt-BR"/>
        </w:rPr>
        <w:t>7</w:t>
      </w:r>
      <w:r>
        <w:rPr>
          <w:rStyle w:val="Strong"/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– Protocolo nº </w:t>
      </w:r>
      <w:r>
        <w:rPr>
          <w:rStyle w:val="Strong"/>
          <w:rFonts w:ascii="Calibri" w:hAnsi="Calibri"/>
          <w:b/>
          <w:bCs/>
          <w:color w:val="000000"/>
          <w:sz w:val="24"/>
          <w:szCs w:val="24"/>
          <w:shd w:fill="auto" w:val="clear"/>
        </w:rPr>
        <w:t>300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>/2025/LEG – Verª Lilian Cuty</w:t>
      </w:r>
      <w:r>
        <w:rPr>
          <w:rStyle w:val="Strong"/>
          <w:rFonts w:ascii="Calibri" w:hAnsi="Calibri"/>
          <w:b/>
          <w:bCs/>
          <w:iCs w:val="false"/>
          <w:color w:val="auto"/>
          <w:sz w:val="24"/>
          <w:szCs w:val="24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>–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Requer a manutenção na iluminação Pública na rua Nicola Ugarde,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V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ila Hípica I.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bCs/>
          <w:color w:val="auto"/>
          <w:sz w:val="24"/>
          <w:szCs w:val="24"/>
          <w:u w:val="none"/>
          <w:lang w:val="pt-BR"/>
        </w:rPr>
        <w:t>Requerimento nº 1</w:t>
      </w:r>
      <w:r>
        <w:rPr>
          <w:rStyle w:val="Hyperlink"/>
          <w:rFonts w:ascii="Calibri" w:hAnsi="Calibri"/>
          <w:b/>
          <w:bCs/>
          <w:color w:val="auto"/>
          <w:sz w:val="24"/>
          <w:szCs w:val="24"/>
          <w:u w:val="none"/>
          <w:lang w:val="pt-BR"/>
        </w:rPr>
        <w:t>2</w:t>
      </w:r>
      <w:r>
        <w:rPr>
          <w:rStyle w:val="Hyperlink"/>
          <w:rFonts w:ascii="Calibri" w:hAnsi="Calibri"/>
          <w:b/>
          <w:bCs/>
          <w:color w:val="auto"/>
          <w:sz w:val="24"/>
          <w:szCs w:val="24"/>
          <w:u w:val="none"/>
          <w:lang w:val="pt-BR"/>
        </w:rPr>
        <w:t>8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 xml:space="preserve"> – Protocolo nº 2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>99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ª Manoela Couto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>–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 xml:space="preserve"> Requer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informações sobre os uniformes escolares da rede municipal de ensino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Paulo Klein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ü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iluminação pública no bairro Prolar.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302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Luis Fernando Braite 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  reabertura do Restaurante Popular.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303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/2025/LEG – Verª Márcia Fumagalli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informações sobre a existência de planejamento ou cronograma para a instalação e manutenção das placas com os nomes das ruas do município.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305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/2025/LEG – Verª Márcia Fumagalli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instalação de  nova placa indicativa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de usuários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PCD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no banheiro público da Praça Barão do Rio Branco.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306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/2025/LEG – Verª Márcia Fumagalli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alinhamento, nivelamento e encascalhamento da rua Rodrigues Portugal.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307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iluminação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Rua Pedro Surreaux.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308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pavimentação asfáltica na Rua Telmo Bastos.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Mano Gá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sobre os serviços de atendimento das especialidades de Traumatologia e Ortopedia no município.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13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substituição de luminária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locais indicados.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57"/>
        <w:jc w:val="left"/>
        <w:rPr/>
      </w:pP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Ao Legislativo: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de tribuna livre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/2025/LEG – Ver. Luis Fernando Braite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 tribuna livre para SIMUR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explanar sobre atividades do Sindicato. (27/03)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Verª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Stella Luzardo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a destinação das folhas de zinco retiradas durante a reforma dos gabinetes da Câmara Municipal para a Capela Velatória da Barragem Sanchuri.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Verª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Stella Luzardo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afastamento, no período compreendido entre 28 de Fevereiro a 07 de Março de 2025.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138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312/2025/LEG – Ver. Luis Fernando Braite 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a Comissão de Serviços Municipais acompanhamento e encaminhamento a AGERGS para realização de perícia técnica nas instalações de bombeamento da BRK Ambiental.</w:t>
      </w:r>
    </w:p>
    <w:p>
      <w:pPr>
        <w:pStyle w:val="BodyText"/>
        <w:bidi w:val="0"/>
        <w:spacing w:lineRule="auto" w:line="240" w:before="0" w:after="0"/>
        <w:jc w:val="both"/>
        <w:rPr>
          <w:rStyle w:val="Hyperlink"/>
          <w:rFonts w:ascii="Calibri" w:hAnsi="Calibri" w:cs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caps w:val="false"/>
          <w:smallCaps w:val="false"/>
          <w:spacing w:val="0"/>
          <w:u w:val="none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auto"/>
          <w:spacing w:val="0"/>
          <w:sz w:val="24"/>
          <w:szCs w:val="24"/>
          <w:u w:val="none"/>
        </w:rPr>
        <w:t>INDICAÇÕES Ao Executivo:</w:t>
      </w:r>
      <w:r>
        <w:rPr>
          <w:rFonts w:ascii="Calibri" w:hAnsi="Calibri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4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6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Protocolo nº 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88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Stella Luzardo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 a realização de auditoria nos cadastros dos beneficiários do Programa Bolsa Família no município.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4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Protocolo nº 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01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Anderson Cuco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 criação do Programa ‘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Cuidando de quem Cuida’ para atenção e orientação às mães atípicas.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50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Protocolo nº 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04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Verª Márcia Fumagalli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criação de cursos profissionalizantes para pessoas com deficiência.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51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Protocolo nº 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14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Padovan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instalação de rede elétrica na Rua Alceu Wamosy.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Protocolo nº 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15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Padovan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repavimentação asfáltica na Rua Fernando Tramount.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Protocolo nº 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16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Padovan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pedido para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disponibilização de espaço em área pública para criação do monumento em homenagem à Imprensa de Uruguaiana.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Moção nº 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30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9/2025/LEG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Mano Gá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Congratulações e Louvor pelos 17 anos do Jornal Pampiano.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color w:val="000000"/>
          <w:sz w:val="24"/>
          <w:szCs w:val="24"/>
          <w:shd w:fill="auto" w:val="clear"/>
        </w:rPr>
        <w:t>CONVITES: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Cs/>
          <w:color w:val="auto"/>
          <w:lang w:bidi="ar-SA"/>
        </w:rPr>
        <w:t xml:space="preserve">Convite nº </w:t>
      </w:r>
      <w:r>
        <w:rPr>
          <w:rStyle w:val="Strong"/>
          <w:rFonts w:eastAsia="Times New Roman" w:cs="Calibri" w:ascii="Calibri" w:hAnsi="Calibri"/>
          <w:b/>
          <w:bCs/>
          <w:iCs/>
          <w:color w:val="auto"/>
          <w:lang w:bidi="ar-SA"/>
        </w:rPr>
        <w:t>6</w:t>
      </w:r>
      <w:r>
        <w:rPr>
          <w:rStyle w:val="Strong"/>
          <w:rFonts w:eastAsia="Times New Roman" w:cs="Calibri" w:ascii="Calibri" w:hAnsi="Calibri"/>
          <w:b/>
          <w:bCs/>
          <w:iCs/>
          <w:color w:val="auto"/>
          <w:lang w:bidi="ar-SA"/>
        </w:rPr>
        <w:t xml:space="preserve"> – Protocolo nº 2</w:t>
      </w:r>
      <w:r>
        <w:rPr>
          <w:rStyle w:val="Strong"/>
          <w:rFonts w:eastAsia="Times New Roman" w:cs="Calibri" w:ascii="Calibri" w:hAnsi="Calibri"/>
          <w:b/>
          <w:bCs/>
          <w:iCs/>
          <w:color w:val="auto"/>
          <w:lang w:bidi="ar-SA"/>
        </w:rPr>
        <w:t>92</w:t>
      </w:r>
      <w:r>
        <w:rPr>
          <w:rStyle w:val="Strong"/>
          <w:rFonts w:eastAsia="Times New Roman" w:cs="Calibri" w:ascii="Calibri" w:hAnsi="Calibri"/>
          <w:b/>
          <w:bCs/>
          <w:iCs/>
          <w:color w:val="auto"/>
          <w:lang w:bidi="ar-SA"/>
        </w:rPr>
        <w:t xml:space="preserve">/2025/LEG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color w:val="auto"/>
          <w:spacing w:val="0"/>
          <w:sz w:val="24"/>
          <w:lang w:bidi="ar-SA"/>
        </w:rPr>
        <w:t xml:space="preserve">COPIR convida para encontro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color w:val="auto"/>
          <w:spacing w:val="0"/>
          <w:sz w:val="24"/>
          <w:lang w:bidi="ar-SA"/>
        </w:rPr>
        <w:t>sobre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color w:val="auto"/>
          <w:spacing w:val="0"/>
          <w:sz w:val="24"/>
          <w:lang w:bidi="ar-SA"/>
        </w:rPr>
        <w:t xml:space="preserve"> Intolerância Religiosa, Discriminação Racial e Direitos e Deveres,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color w:val="auto"/>
          <w:spacing w:val="0"/>
          <w:sz w:val="24"/>
          <w:lang w:bidi="ar-SA"/>
        </w:rPr>
        <w:t xml:space="preserve">dia 22/02, 14h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color w:val="auto"/>
          <w:spacing w:val="0"/>
          <w:sz w:val="24"/>
          <w:lang w:bidi="ar-SA"/>
        </w:rPr>
        <w:t xml:space="preserve">na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color w:val="auto"/>
          <w:spacing w:val="0"/>
          <w:sz w:val="24"/>
          <w:lang w:bidi="ar-SA"/>
        </w:rPr>
        <w:t>Biblioteca Pública Municipal.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MATÉRIAS DO EXPEDIENTE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color w:val="000000"/>
          <w:shd w:fill="auto" w:val="clear"/>
        </w:rPr>
        <w:t>SERÃO ENCAMINHADOS ÀS COMISSÕES TÉCNICAS DA CASA: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Balancete nº 1 – Protocolo nº 296/2025/LEG –Poder Legislativo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Balancete mês de Novembro/2024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Balancete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nº 2 – Protocolo nº 2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9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5/2025/LEG –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Poder Legislativo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Balancete mês de Dezembro/2024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suppressAutoHyphens w:val="true"/>
        <w:overflowPunct w:val="true"/>
        <w:bidi w:val="0"/>
        <w:spacing w:lineRule="auto" w:line="240" w:before="0" w:after="0"/>
        <w:ind w:right="0"/>
        <w:jc w:val="both"/>
        <w:rPr>
          <w:rFonts w:ascii="Calibri" w:hAnsi="Calibri"/>
          <w:color w:val="auto"/>
          <w:highlight w:val="none"/>
          <w:shd w:fill="FFFF00" w:val="clear"/>
        </w:rPr>
      </w:pPr>
      <w:r>
        <w:rPr>
          <w:rFonts w:ascii="Calibri" w:hAnsi="Calibri"/>
          <w:color w:val="000000"/>
          <w:shd w:fill="FFFF00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DE DIVERSOS: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37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Protocolo nº 252/2025/LEG –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SIMUR encaminha manifestação de repúdio sobre a fala verª Lilian Cuty</w:t>
      </w:r>
    </w:p>
    <w:p>
      <w:pPr>
        <w:pStyle w:val="Normal"/>
        <w:spacing w:lineRule="auto" w:line="240" w:before="0" w:after="0"/>
        <w:jc w:val="both"/>
        <w:rPr>
          <w:b/>
          <w:bCs/>
          <w:i w:val="false"/>
          <w:i w:val="false"/>
          <w:caps w:val="false"/>
          <w:smallCaps w:val="false"/>
          <w:strike w:val="false"/>
          <w:dstrike w:val="false"/>
          <w:spacing w:val="0"/>
          <w:sz w:val="24"/>
          <w:szCs w:val="24"/>
          <w:u w:val="none"/>
          <w:effect w:val="none"/>
          <w:shd w:fill="auto" w:val="clear"/>
        </w:rPr>
      </w:pPr>
      <w:r>
        <w:rPr>
          <w:rFonts w:ascii="Calibri" w:hAnsi="Calibri"/>
          <w:color w:val="auto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CORRESPONDÊNCIAS RECEBIDAS D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O EXECUTIVO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30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Protocolo nº 2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81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/2025/LEG –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Resposta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ao requerimento nº 21 Ver. Anderson Cuco.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31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Protocolo nº 2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82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/2025/LEG –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Resposta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 Indicação nº 1 Ver. Luis Fernando Brite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33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Protocolo nº 2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84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/2025/LEG –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Resposta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 Indicação nº 2 Ver. Anderson Cuco.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34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Protocolo nº 2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85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/2025/LEG –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Resposta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ao requerimento nº 15 Ver. Anderson Cuco.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35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Protocolo nº 2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86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/2025/LEG –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Resposta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ao requerimento nº 55 Verª Stella Luzardo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36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Protocolo nº 2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87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/2025/LEG –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Informa Líder de Governo Ver. Anderson Cuco.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both"/>
        <w:rPr>
          <w:rFonts w:ascii="Calibri" w:hAnsi="Calibri"/>
          <w:color w:val="auto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>Ofícios nºs 6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>9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 xml:space="preserve"> ao 8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>1</w:t>
      </w:r>
      <w:r>
        <w:rPr>
          <w:rStyle w:val="Strong"/>
          <w:rFonts w:ascii="Calibri" w:hAnsi="Calibri"/>
          <w:b w:val="false"/>
          <w:bCs w:val="false"/>
          <w:color w:val="000000"/>
          <w:shd w:fill="auto" w:val="clear"/>
        </w:rPr>
        <w:t xml:space="preserve">/2025 </w:t>
      </w:r>
    </w:p>
    <w:p>
      <w:pPr>
        <w:pStyle w:val="Normal"/>
        <w:jc w:val="left"/>
        <w:rPr>
          <w:rFonts w:ascii="Calibri" w:hAnsi="Calibri"/>
          <w:b w:val="false"/>
          <w:bCs w:val="false"/>
          <w:color w:val="auto"/>
          <w:sz w:val="12"/>
          <w:szCs w:val="12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12"/>
          <w:szCs w:val="12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Ofícios nº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125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 14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6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 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a Autógrafos nºs 13 ao 18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PERÍODO DAS COMUNICAÇÕES DE BANCADAS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: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454" w:top="1534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5414</TotalTime>
  <Application>LibreOffice/24.8.4.2$Windows_X86_64 LibreOffice_project/bb3cfa12c7b1bf994ecc5649a80400d06cd71002</Application>
  <AppVersion>15.0000</AppVersion>
  <Pages>2</Pages>
  <Words>738</Words>
  <Characters>4462</Characters>
  <CharactersWithSpaces>5258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2025-02-17T15:22:42Z</cp:lastPrinted>
  <dcterms:modified xsi:type="dcterms:W3CDTF">2025-02-19T15:14:31Z</dcterms:modified>
  <cp:revision>1216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